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4AD612C2" w:rsidR="00B26598" w:rsidRPr="00274BF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7A19FB" w:rsidRPr="00274BF5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  <w:bookmarkStart w:id="0" w:name="_GoBack"/>
      <w:bookmarkEnd w:id="0"/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429A29FD" w:rsidR="00B26598" w:rsidRPr="009512B5" w:rsidRDefault="00274BF5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2C778854" w:rsidR="00B26598" w:rsidRPr="0029244A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</w:t>
      </w:r>
      <w:r w:rsidR="00A84FB9">
        <w:rPr>
          <w:b/>
        </w:rPr>
        <w:t>МДК 01.0</w:t>
      </w:r>
      <w:r w:rsidR="006778D4">
        <w:rPr>
          <w:b/>
        </w:rPr>
        <w:t>4</w:t>
      </w:r>
      <w:r w:rsidR="00A84FB9">
        <w:rPr>
          <w:b/>
        </w:rPr>
        <w:t xml:space="preserve"> </w:t>
      </w:r>
      <w:r w:rsidR="006778D4">
        <w:rPr>
          <w:b/>
        </w:rPr>
        <w:t>Специальная техника</w:t>
      </w:r>
    </w:p>
    <w:p w14:paraId="52866977" w14:textId="1636A866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A84FB9">
        <w:rPr>
          <w:b/>
          <w:u w:val="single"/>
        </w:rPr>
        <w:t>40.02.02 Правоохранительная деятельность</w:t>
      </w:r>
    </w:p>
    <w:p w14:paraId="0988E934" w14:textId="00B5C0FB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7A19FB">
        <w:rPr>
          <w:b/>
          <w:u w:val="single"/>
          <w:lang w:val="en-US"/>
        </w:rPr>
        <w:t>VI</w:t>
      </w:r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518228E6" w14:textId="77777777" w:rsidR="00B26598" w:rsidRPr="00BC64DC" w:rsidRDefault="00B26598" w:rsidP="00B26598">
      <w:pPr>
        <w:widowControl w:val="0"/>
        <w:rPr>
          <w:rStyle w:val="1"/>
          <w:b/>
          <w:kern w:val="1"/>
        </w:rPr>
      </w:pPr>
    </w:p>
    <w:p w14:paraId="7D5E6B00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1.Технические средства и специальная техника, используемые в системе МВД: понятие «специальная техника», особенности, использование, основные виды, классификация.</w:t>
      </w:r>
    </w:p>
    <w:p w14:paraId="2A3BECB1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2. Технические средства и специальная техника, используемые в системе МВД: функциональное назначение, формы использования, принципы использования.</w:t>
      </w:r>
    </w:p>
    <w:p w14:paraId="57F4085C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3. Сферы применения специальной техники: основные регламентирующие нормативные акты, цель применения, форма применения.</w:t>
      </w:r>
    </w:p>
    <w:p w14:paraId="47F184E4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4. </w:t>
      </w:r>
      <w:r w:rsidRPr="006778D4">
        <w:rPr>
          <w:bCs/>
          <w:color w:val="000000"/>
        </w:rPr>
        <w:t xml:space="preserve">Задачи, решаемые с помощью специальной техники в оперативно-розыскном процессе: </w:t>
      </w:r>
      <w:r w:rsidRPr="006778D4">
        <w:rPr>
          <w:color w:val="000000"/>
        </w:rPr>
        <w:t>виды оперативно-розыскных мероприятий, используемая специальная техника, задачи, решаемые с помощью технических средств.</w:t>
      </w:r>
    </w:p>
    <w:p w14:paraId="17840602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 xml:space="preserve">5. Классификация технико-криминалистических средств: средства фиксации, средства выявления невидимых и мало видимых следов и других объектов, поисковые средства для обнаружения различных объектов </w:t>
      </w:r>
      <w:proofErr w:type="spellStart"/>
      <w:r w:rsidRPr="006778D4">
        <w:rPr>
          <w:color w:val="000000"/>
        </w:rPr>
        <w:t>и.т.д</w:t>
      </w:r>
      <w:proofErr w:type="spellEnd"/>
      <w:r w:rsidRPr="006778D4">
        <w:rPr>
          <w:color w:val="000000"/>
        </w:rPr>
        <w:t>.</w:t>
      </w:r>
    </w:p>
    <w:p w14:paraId="3EE732C6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6. Правоотношения в области связи в РФ. Сети связи ОВД по уровню интеграции. Основные задачи систем связи ОВД.</w:t>
      </w:r>
    </w:p>
    <w:p w14:paraId="4693AAAC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7. Технические средства усиления речи.</w:t>
      </w:r>
    </w:p>
    <w:p w14:paraId="2A077309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8. Виды связи, используемые в ОВД: виды, особенности, достоинства и недостатки, требование к средствам связи.</w:t>
      </w:r>
    </w:p>
    <w:p w14:paraId="7AD4DEFB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9. Компьютерные сети и телевизионные системы: особенности, достоинства и недостатки.</w:t>
      </w:r>
    </w:p>
    <w:p w14:paraId="537B44A9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10. Радиосвязь в деятельности ОВД: особенности, достоинства и недостатки, правила использования.</w:t>
      </w:r>
    </w:p>
    <w:p w14:paraId="3B05DC70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11. Сотовые и спутниковые сети радиосвязи, радиосистемы передачи данных (РСПД), сети персонального радиовызова, пейджинговая радиосвязь, системы беспроводных коммуникаций: особенности, достоинства и недостатки.</w:t>
      </w:r>
    </w:p>
    <w:p w14:paraId="6AE694BE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12. Оперативно-служебный транспорт ОВД (автомобильный транспорт): виды, особенности, характеристики.</w:t>
      </w:r>
    </w:p>
    <w:p w14:paraId="2AE537FB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13. Воздушный транспорт МВД (беспилотники): особенности, характеристики.</w:t>
      </w:r>
    </w:p>
    <w:p w14:paraId="36A174DF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14. Воздушный транспорт МВД (вертолеты и дирижабли): особенности, характеристики.</w:t>
      </w:r>
    </w:p>
    <w:p w14:paraId="6B0D5CEF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lastRenderedPageBreak/>
        <w:t>15. Водный транспорт МВД. Особенности организации общественного порядка на объектах водного транспорта.</w:t>
      </w:r>
    </w:p>
    <w:p w14:paraId="7AB3396D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16. Оперативно-служебный автотранспорт дежурных частей ОВД.</w:t>
      </w:r>
    </w:p>
    <w:p w14:paraId="48AF0D7F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17. Охрана объектов подразделениями МВД (вневедомственная охрана): правовое регулирование, основные задачи, факторы, влияющие на охрану объектов, преимущество использования технических средств в охране объектов, виды систем используемых в охране объектов.</w:t>
      </w:r>
    </w:p>
    <w:p w14:paraId="7EA5A78F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18. Системы ограничения доступа: виды, особенности, характеристика.</w:t>
      </w:r>
    </w:p>
    <w:p w14:paraId="341A24C4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19. Системы ограничения доступа: идентификаторы пользователей, считыватели, контроллеры (управляющие устройства).</w:t>
      </w:r>
    </w:p>
    <w:p w14:paraId="6A014AF1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20. Системы ограничения доступа: исполнительные устройства, управляемые преграды, автономные системы ограничения доступа, системы ограничения доступа с централизованным управлением.</w:t>
      </w:r>
    </w:p>
    <w:p w14:paraId="4EA4F44A" w14:textId="77777777" w:rsidR="006778D4" w:rsidRPr="006778D4" w:rsidRDefault="006778D4" w:rsidP="006778D4">
      <w:pPr>
        <w:spacing w:line="360" w:lineRule="auto"/>
      </w:pPr>
      <w:r w:rsidRPr="006778D4">
        <w:rPr>
          <w:color w:val="000000"/>
        </w:rPr>
        <w:t>21. Понятие, назначение и классификация специальных средств. Правовые основания их применения.</w:t>
      </w:r>
    </w:p>
    <w:p w14:paraId="293C9493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22. Тактико-технические характеристики специальных средств, используемых органами внутренних дел при выполнении служебно- боевых задач.</w:t>
      </w:r>
    </w:p>
    <w:p w14:paraId="141C8F24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23. Средства индивидуальной защиты: бронежилеты, защитные куртки и костюмы, шлемы, маски, щиты, противоударные рукавицы и щитки для защиты рук и ног. Назначение. Классы защиты. Площадь защиты.</w:t>
      </w:r>
    </w:p>
    <w:p w14:paraId="26AC1359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24. Средства активной обороны: наручники, палки резиновые, слезоточивый газ, распылители раздражающих веществ.</w:t>
      </w:r>
    </w:p>
    <w:p w14:paraId="326F0ACF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 xml:space="preserve">25. Средства обеспечения спецопераций: ранцевые аппараты, </w:t>
      </w:r>
      <w:proofErr w:type="spellStart"/>
      <w:r w:rsidRPr="006778D4">
        <w:rPr>
          <w:color w:val="000000"/>
        </w:rPr>
        <w:t>светошумовая</w:t>
      </w:r>
      <w:proofErr w:type="spellEnd"/>
      <w:r w:rsidRPr="006778D4">
        <w:rPr>
          <w:color w:val="000000"/>
        </w:rPr>
        <w:t xml:space="preserve"> граната, </w:t>
      </w:r>
      <w:proofErr w:type="spellStart"/>
      <w:r w:rsidRPr="006778D4">
        <w:rPr>
          <w:color w:val="000000"/>
        </w:rPr>
        <w:t>светошумовое</w:t>
      </w:r>
      <w:proofErr w:type="spellEnd"/>
      <w:r w:rsidRPr="006778D4">
        <w:rPr>
          <w:color w:val="000000"/>
        </w:rPr>
        <w:t xml:space="preserve"> устройство, малогабаритные взрывные устройства, устройства принудительной остановки транспортных средств, спусковые устройства и т.д.</w:t>
      </w:r>
    </w:p>
    <w:p w14:paraId="68FE79FE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26. Правовые и организационно-тактические основы применения поисковой техники.</w:t>
      </w:r>
    </w:p>
    <w:p w14:paraId="059AFA77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27. Способы сокрытия материальных объектов: утаивание, маскировка (естественная и искусственная), помещение в специальное хранилище.</w:t>
      </w:r>
    </w:p>
    <w:p w14:paraId="25875E01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28. Основные признаки, препятствующие обнаружению тайников. Признаки, способствующие выявлению тайников.</w:t>
      </w:r>
    </w:p>
    <w:p w14:paraId="552E1DBC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29. Прямые и косвенные демаскирующие признаки тайников. Особенности практического использования поисковой техники.</w:t>
      </w:r>
    </w:p>
    <w:p w14:paraId="6537992D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30. Классификация средств контроля и досмотра: приборы для поиска предметов из черных и цветных металлов.</w:t>
      </w:r>
    </w:p>
    <w:p w14:paraId="20FC320F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31. Классификация средств контроля и досмотра: приборы для поиска пустот и неоднородностей.</w:t>
      </w:r>
    </w:p>
    <w:p w14:paraId="061933B5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lastRenderedPageBreak/>
        <w:t>32. Классификация средств контроля и досмотра: приборы для поиска и идентификации взрывчатых и наркотических веществ.</w:t>
      </w:r>
    </w:p>
    <w:p w14:paraId="0FE15A75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33. Классификация средств контроля и досмотра: использование собак при поиске наркотических и взрывчатых веществ (особенности, преимущества и недостатки).</w:t>
      </w:r>
    </w:p>
    <w:p w14:paraId="5357FAB7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34. Классификация средств контроля и досмотра: приборы для контроля почтовых поступлений, ручной клади, багажа.</w:t>
      </w:r>
    </w:p>
    <w:p w14:paraId="713A31DE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35. Классификация средств контроля и досмотра: приборы для поиска источников излучения.</w:t>
      </w:r>
    </w:p>
    <w:p w14:paraId="6098075C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36. Классификация средств контроля и досмотра: приборы для поиска и обнаружения человека в автотранспорте, приборы для поиска не захороненных трупов.</w:t>
      </w:r>
    </w:p>
    <w:p w14:paraId="435F3C0C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37. Классификация средств контроля и досмотра: приборы для поиска радиоизлучающих и звукозаписывающих устройств.</w:t>
      </w:r>
    </w:p>
    <w:p w14:paraId="378F7A37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38. Классификация средств контроля и досмотра: приборы для выявления люминесцирующих веществ, а также пятен биологического происхождения.</w:t>
      </w:r>
    </w:p>
    <w:p w14:paraId="1650725D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 xml:space="preserve">39. Классификация средств контроля и досмотра: приборы </w:t>
      </w:r>
      <w:proofErr w:type="gramStart"/>
      <w:r w:rsidRPr="006778D4">
        <w:rPr>
          <w:color w:val="000000"/>
        </w:rPr>
        <w:t>для экспресс</w:t>
      </w:r>
      <w:proofErr w:type="gramEnd"/>
      <w:r w:rsidRPr="006778D4">
        <w:rPr>
          <w:color w:val="000000"/>
        </w:rPr>
        <w:t xml:space="preserve"> диагностики драгоценных металлов и камней.</w:t>
      </w:r>
    </w:p>
    <w:p w14:paraId="27402038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40. Классификация средств контроля и досмотра: средства визуального контроля (эндоскопы, досмотровые зеркала).</w:t>
      </w:r>
    </w:p>
    <w:p w14:paraId="6220D44A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 xml:space="preserve">41. Классификация средств контроля и досмотра: рентгеновские и </w:t>
      </w:r>
      <w:proofErr w:type="spellStart"/>
      <w:r w:rsidRPr="006778D4">
        <w:rPr>
          <w:color w:val="000000"/>
        </w:rPr>
        <w:t>рентгенотелевизионные</w:t>
      </w:r>
      <w:proofErr w:type="spellEnd"/>
      <w:r w:rsidRPr="006778D4">
        <w:rPr>
          <w:color w:val="000000"/>
        </w:rPr>
        <w:t xml:space="preserve"> установки.</w:t>
      </w:r>
    </w:p>
    <w:p w14:paraId="207D13D2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42. Классификация средств контроля и досмотра: системы обнаружения оптических устройств.</w:t>
      </w:r>
    </w:p>
    <w:p w14:paraId="796E1935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43. Классификация средств контроля и досмотра: взрывчатые устройства, поиск взрывных устройств по косвенным признакам.</w:t>
      </w:r>
    </w:p>
    <w:p w14:paraId="0FC9EFC2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44. Классификация средств контроля и досмотра: средства нейтрализации взрывных устройств, системы дистанционной блокировки радиоуправляемых взрывных устройств.</w:t>
      </w:r>
    </w:p>
    <w:p w14:paraId="50FF8F5C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45. Классификация средств контроля и досмотра: роботизированные системы разведки и разминирования, разрушители взрывных устройств и других взрывоопасных предметов.</w:t>
      </w:r>
    </w:p>
    <w:p w14:paraId="772BAADD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46. Технические средства дежурных частей органов внутренних дел.</w:t>
      </w:r>
    </w:p>
    <w:p w14:paraId="6146D672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47. Аппаратно-программный комплекс «Безопасный город».</w:t>
      </w:r>
    </w:p>
    <w:p w14:paraId="759DBE7C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48. Аппаратно-программный комплекс «Коридор безопасности».</w:t>
      </w:r>
    </w:p>
    <w:p w14:paraId="3FA18A8A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49. Системы обеспечения безопасности транспортной инфраструктуры (аэропорты, морские порты).</w:t>
      </w:r>
    </w:p>
    <w:p w14:paraId="334CB4C3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50. Системы телевизионного наблюдения, элементы систем телевизионного наблюдения.</w:t>
      </w:r>
    </w:p>
    <w:p w14:paraId="20BF7482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51. Средства непосредственного наблюдения и их разновидности.</w:t>
      </w:r>
    </w:p>
    <w:p w14:paraId="6BE566A2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lastRenderedPageBreak/>
        <w:t>52. Особенности построения и тенденции развития современных технических средств охранной сигнализации.</w:t>
      </w:r>
    </w:p>
    <w:p w14:paraId="5A9F32A9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53. Классификация чувствительных элементов средств обнаружения. Системы пожарной сигнализации.</w:t>
      </w:r>
    </w:p>
    <w:p w14:paraId="2867671F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54. Классификация извещателей по виду зоны обнаружения.</w:t>
      </w:r>
    </w:p>
    <w:p w14:paraId="21EBCF0E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55. Понятие и назначение приемно-контрольного прибора.</w:t>
      </w:r>
    </w:p>
    <w:p w14:paraId="6E7307CD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56. Основные функции, характеристики и классификация приемно- контрольных приборов.</w:t>
      </w:r>
    </w:p>
    <w:p w14:paraId="4DFF3AC2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57. Общие правовые и организационные основы применения оперативной техники в ОРД.</w:t>
      </w:r>
    </w:p>
    <w:p w14:paraId="537E04E9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58. Основы тактики использования оперативно-технических средств в ОРД ОВД.</w:t>
      </w:r>
    </w:p>
    <w:p w14:paraId="248F2FB8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59. Технические средства обеспечения оперативной работы.</w:t>
      </w:r>
    </w:p>
    <w:p w14:paraId="24266DDA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60. Средства скрытного видеонаблюдения и съемки.</w:t>
      </w:r>
    </w:p>
    <w:p w14:paraId="71510D06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61. Полиграф: технические особенности, основные характеристики.</w:t>
      </w:r>
    </w:p>
    <w:p w14:paraId="4D6D8E4C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62. Портативные средства радио и радиотехнической разведки.</w:t>
      </w:r>
    </w:p>
    <w:p w14:paraId="7EF8E1D5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63. Портативные средства съема информации с проводных линий связи.</w:t>
      </w:r>
    </w:p>
    <w:p w14:paraId="2CFC9B9F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 xml:space="preserve">64. Портативные средства видовой разведки (средства наблюдения с дальнего и ближнего расстояния, фоторазведка и </w:t>
      </w:r>
      <w:proofErr w:type="spellStart"/>
      <w:r w:rsidRPr="006778D4">
        <w:rPr>
          <w:color w:val="000000"/>
        </w:rPr>
        <w:t>фотодокументирования</w:t>
      </w:r>
      <w:proofErr w:type="spellEnd"/>
      <w:r w:rsidRPr="006778D4">
        <w:rPr>
          <w:color w:val="000000"/>
        </w:rPr>
        <w:t>).</w:t>
      </w:r>
    </w:p>
    <w:p w14:paraId="71EAE452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65. Системы слежения за транспортными средствами.</w:t>
      </w:r>
    </w:p>
    <w:p w14:paraId="5B461B84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66. Автономные средства разведки.</w:t>
      </w:r>
    </w:p>
    <w:p w14:paraId="2B9A8F5D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67. Противодействие техническим средствам разведки.</w:t>
      </w:r>
    </w:p>
    <w:p w14:paraId="637AB8A7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68. Основные направления использования специальных химических веществ.</w:t>
      </w:r>
    </w:p>
    <w:p w14:paraId="760ABEA6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69. Понятие и виды химических ловушек.</w:t>
      </w:r>
    </w:p>
    <w:p w14:paraId="1540DA4C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70. Порядок применения химических ловушек.</w:t>
      </w:r>
    </w:p>
    <w:p w14:paraId="74034FFA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71. Правовые аспекты применения химических ловушек.</w:t>
      </w:r>
    </w:p>
    <w:p w14:paraId="3E2016C4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72. Технические средства фиксации информации.</w:t>
      </w:r>
    </w:p>
    <w:p w14:paraId="70163B3C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73. Выявление каналов утечки и несанкционированного доступа к ресурсам.</w:t>
      </w:r>
    </w:p>
    <w:p w14:paraId="1FEB6B6E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74. Технические каналы утечки акустической (речевой) информации.</w:t>
      </w:r>
    </w:p>
    <w:p w14:paraId="25850D8A" w14:textId="77777777" w:rsidR="006778D4" w:rsidRPr="006778D4" w:rsidRDefault="006778D4" w:rsidP="006778D4">
      <w:pPr>
        <w:spacing w:line="360" w:lineRule="auto"/>
        <w:rPr>
          <w:color w:val="000000"/>
        </w:rPr>
      </w:pPr>
      <w:r w:rsidRPr="006778D4">
        <w:rPr>
          <w:color w:val="000000"/>
        </w:rPr>
        <w:t>75. Планирование защитных мероприятий по видам дестабилизирующего воздействия на каналы утечки информации.</w:t>
      </w:r>
    </w:p>
    <w:p w14:paraId="5C95F117" w14:textId="54159211" w:rsidR="00274BF5" w:rsidRPr="00206A9B" w:rsidRDefault="00274BF5" w:rsidP="00BC64DC">
      <w:pPr>
        <w:spacing w:line="360" w:lineRule="auto"/>
        <w:jc w:val="both"/>
        <w:rPr>
          <w:sz w:val="28"/>
          <w:szCs w:val="28"/>
        </w:rPr>
      </w:pPr>
    </w:p>
    <w:p w14:paraId="70C907A7" w14:textId="77777777" w:rsidR="00A035FB" w:rsidRPr="007C31AD" w:rsidRDefault="00A035FB" w:rsidP="00274BF5">
      <w:pPr>
        <w:tabs>
          <w:tab w:val="left" w:pos="426"/>
          <w:tab w:val="left" w:pos="1134"/>
        </w:tabs>
        <w:spacing w:line="360" w:lineRule="auto"/>
        <w:jc w:val="both"/>
      </w:pPr>
    </w:p>
    <w:sectPr w:rsidR="00A035FB" w:rsidRPr="007C31A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185DDC"/>
    <w:multiLevelType w:val="hybridMultilevel"/>
    <w:tmpl w:val="E3DC11D6"/>
    <w:lvl w:ilvl="0" w:tplc="A066199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B74A2F"/>
    <w:multiLevelType w:val="hybridMultilevel"/>
    <w:tmpl w:val="AEA447D6"/>
    <w:lvl w:ilvl="0" w:tplc="2144AE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EE4ED2"/>
    <w:multiLevelType w:val="multilevel"/>
    <w:tmpl w:val="6E285940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75" w:hanging="495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5" w15:restartNumberingAfterBreak="0">
    <w:nsid w:val="610835B3"/>
    <w:multiLevelType w:val="hybridMultilevel"/>
    <w:tmpl w:val="829C2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274BF5"/>
    <w:rsid w:val="0029244A"/>
    <w:rsid w:val="00364B28"/>
    <w:rsid w:val="004224D1"/>
    <w:rsid w:val="00570DE0"/>
    <w:rsid w:val="006778D4"/>
    <w:rsid w:val="006C0DBE"/>
    <w:rsid w:val="007A19FB"/>
    <w:rsid w:val="007C31AD"/>
    <w:rsid w:val="00A035FB"/>
    <w:rsid w:val="00A84FB9"/>
    <w:rsid w:val="00B26598"/>
    <w:rsid w:val="00BA60C9"/>
    <w:rsid w:val="00BC64DC"/>
    <w:rsid w:val="00C7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1185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13</cp:revision>
  <dcterms:created xsi:type="dcterms:W3CDTF">2022-07-18T07:11:00Z</dcterms:created>
  <dcterms:modified xsi:type="dcterms:W3CDTF">2022-08-10T06:13:00Z</dcterms:modified>
</cp:coreProperties>
</file>